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F87F6" w14:textId="01226321" w:rsidR="00824A80" w:rsidRDefault="00824A80" w:rsidP="00824A80">
      <w:pPr>
        <w:jc w:val="center"/>
        <w:rPr>
          <w:rFonts w:ascii="Verdana" w:hAnsi="Verdana"/>
          <w:b/>
          <w:bCs/>
          <w:sz w:val="40"/>
          <w:szCs w:val="40"/>
        </w:rPr>
      </w:pPr>
      <w:r>
        <w:rPr>
          <w:rFonts w:ascii="Verdana" w:hAnsi="Verdana"/>
          <w:b/>
          <w:bCs/>
          <w:noProof/>
          <w:sz w:val="40"/>
          <w:szCs w:val="40"/>
        </w:rPr>
        <w:drawing>
          <wp:anchor distT="0" distB="0" distL="114300" distR="114300" simplePos="0" relativeHeight="251657216" behindDoc="0" locked="0" layoutInCell="1" allowOverlap="1" wp14:anchorId="0ACFAC79" wp14:editId="09658A3F">
            <wp:simplePos x="0" y="0"/>
            <wp:positionH relativeFrom="margin">
              <wp:align>center</wp:align>
            </wp:positionH>
            <wp:positionV relativeFrom="paragraph">
              <wp:posOffset>0</wp:posOffset>
            </wp:positionV>
            <wp:extent cx="2560320" cy="2560320"/>
            <wp:effectExtent l="0" t="0" r="0" b="0"/>
            <wp:wrapTopAndBottom/>
            <wp:docPr id="477851143" name="Picture 1" descr="A logo of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51143" name="Picture 1" descr="A logo of a li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60320" cy="2560320"/>
                    </a:xfrm>
                    <a:prstGeom prst="rect">
                      <a:avLst/>
                    </a:prstGeom>
                  </pic:spPr>
                </pic:pic>
              </a:graphicData>
            </a:graphic>
            <wp14:sizeRelH relativeFrom="margin">
              <wp14:pctWidth>0</wp14:pctWidth>
            </wp14:sizeRelH>
            <wp14:sizeRelV relativeFrom="margin">
              <wp14:pctHeight>0</wp14:pctHeight>
            </wp14:sizeRelV>
          </wp:anchor>
        </w:drawing>
      </w:r>
    </w:p>
    <w:p w14:paraId="38E0B032" w14:textId="1046A486" w:rsidR="00824A80" w:rsidRPr="00824A80" w:rsidRDefault="00824A80" w:rsidP="00824A80">
      <w:pPr>
        <w:jc w:val="center"/>
        <w:rPr>
          <w:rFonts w:ascii="Verdana" w:hAnsi="Verdana"/>
          <w:b/>
          <w:bCs/>
          <w:sz w:val="40"/>
          <w:szCs w:val="40"/>
        </w:rPr>
      </w:pPr>
      <w:r w:rsidRPr="00824A80">
        <w:rPr>
          <w:rFonts w:ascii="Verdana" w:hAnsi="Verdana"/>
          <w:b/>
          <w:bCs/>
          <w:sz w:val="40"/>
          <w:szCs w:val="40"/>
        </w:rPr>
        <w:t>South West Football Academy (SWFA)</w:t>
      </w:r>
    </w:p>
    <w:p w14:paraId="172103EF" w14:textId="4D6BE04D" w:rsidR="00B123C2" w:rsidRPr="00824A80" w:rsidRDefault="00824A80" w:rsidP="00824A80">
      <w:pPr>
        <w:jc w:val="center"/>
        <w:rPr>
          <w:rFonts w:ascii="Verdana" w:hAnsi="Verdana"/>
          <w:sz w:val="40"/>
          <w:szCs w:val="40"/>
        </w:rPr>
      </w:pPr>
      <w:r w:rsidRPr="00824A80">
        <w:rPr>
          <w:rFonts w:ascii="Verdana" w:hAnsi="Verdana"/>
          <w:sz w:val="40"/>
          <w:szCs w:val="40"/>
        </w:rPr>
        <w:t>Terms and Conditions</w:t>
      </w:r>
    </w:p>
    <w:p w14:paraId="1ED44768" w14:textId="77777777" w:rsidR="00824A80" w:rsidRDefault="00824A80"/>
    <w:p w14:paraId="2820E2BE" w14:textId="77777777" w:rsidR="00824A80" w:rsidRDefault="00824A80"/>
    <w:p w14:paraId="01085779" w14:textId="77777777" w:rsidR="00824A80" w:rsidRDefault="00824A80"/>
    <w:p w14:paraId="671E21DF" w14:textId="77777777" w:rsidR="00824A80" w:rsidRDefault="00824A80"/>
    <w:p w14:paraId="2DAE9325" w14:textId="77777777" w:rsidR="00824A80" w:rsidRDefault="00824A80"/>
    <w:p w14:paraId="15ED1F68" w14:textId="77777777" w:rsidR="00824A80" w:rsidRDefault="00824A80"/>
    <w:p w14:paraId="0E749AF7" w14:textId="77777777" w:rsidR="00824A80" w:rsidRDefault="00824A80"/>
    <w:p w14:paraId="30F4FA4B" w14:textId="77777777" w:rsidR="00824A80" w:rsidRDefault="00824A80"/>
    <w:p w14:paraId="54C974D7" w14:textId="77777777" w:rsidR="00824A80" w:rsidRDefault="00824A80"/>
    <w:p w14:paraId="07BD6A5C" w14:textId="77777777" w:rsidR="00824A80" w:rsidRDefault="00824A80"/>
    <w:p w14:paraId="64A07EAC" w14:textId="77777777" w:rsidR="00824A80" w:rsidRDefault="00824A80"/>
    <w:p w14:paraId="3649000C" w14:textId="77777777" w:rsidR="00824A80" w:rsidRDefault="00824A80"/>
    <w:p w14:paraId="1FAF4BF6" w14:textId="77777777" w:rsidR="00824A80" w:rsidRDefault="00824A80"/>
    <w:p w14:paraId="1A0D866F" w14:textId="77777777" w:rsidR="00824A80" w:rsidRDefault="00824A80"/>
    <w:p w14:paraId="3ACC97D5" w14:textId="77777777" w:rsidR="00824A80" w:rsidRDefault="00824A80"/>
    <w:p w14:paraId="002A0535" w14:textId="77777777" w:rsidR="00824A80" w:rsidRDefault="00824A80"/>
    <w:p w14:paraId="63D1D70E" w14:textId="77777777" w:rsidR="00824A80" w:rsidRDefault="00824A80"/>
    <w:p w14:paraId="611B5E70" w14:textId="77777777" w:rsidR="00824A80" w:rsidRPr="00824A80" w:rsidRDefault="00824A80" w:rsidP="00824A80">
      <w:pPr>
        <w:rPr>
          <w:rFonts w:ascii="Verdana" w:hAnsi="Verdana"/>
        </w:rPr>
      </w:pPr>
      <w:r w:rsidRPr="00824A80">
        <w:rPr>
          <w:rFonts w:ascii="Verdana" w:hAnsi="Verdana"/>
        </w:rPr>
        <w:lastRenderedPageBreak/>
        <w:t>1. Introduction</w:t>
      </w:r>
    </w:p>
    <w:p w14:paraId="7202DEB4" w14:textId="77777777" w:rsidR="00824A80" w:rsidRPr="00824A80" w:rsidRDefault="00824A80" w:rsidP="00824A80">
      <w:pPr>
        <w:rPr>
          <w:rFonts w:ascii="Verdana" w:hAnsi="Verdana"/>
        </w:rPr>
      </w:pPr>
      <w:r w:rsidRPr="00824A80">
        <w:rPr>
          <w:rFonts w:ascii="Verdana" w:hAnsi="Verdana"/>
        </w:rPr>
        <w:t>Welcome to South West Football Academy. These Terms and Conditions outline the rules and regulations for the use of our services, membership, and participation in club activities. By becoming a member or participating in our programmes, you agree to comply with these terms.</w:t>
      </w:r>
    </w:p>
    <w:p w14:paraId="73268E6E" w14:textId="77777777" w:rsidR="00824A80" w:rsidRPr="00824A80" w:rsidRDefault="00824A80" w:rsidP="00824A80">
      <w:pPr>
        <w:rPr>
          <w:rFonts w:ascii="Verdana" w:hAnsi="Verdana"/>
        </w:rPr>
      </w:pPr>
    </w:p>
    <w:p w14:paraId="293319A8" w14:textId="77777777" w:rsidR="00824A80" w:rsidRPr="00824A80" w:rsidRDefault="00824A80" w:rsidP="00824A80">
      <w:pPr>
        <w:rPr>
          <w:rFonts w:ascii="Verdana" w:hAnsi="Verdana"/>
        </w:rPr>
      </w:pPr>
      <w:r w:rsidRPr="00824A80">
        <w:rPr>
          <w:rFonts w:ascii="Verdana" w:hAnsi="Verdana"/>
        </w:rPr>
        <w:t>2. Membership</w:t>
      </w:r>
    </w:p>
    <w:p w14:paraId="286C1A13" w14:textId="57DF3FEA" w:rsidR="00824A80" w:rsidRPr="00824A80" w:rsidRDefault="00824A80" w:rsidP="00824A80">
      <w:pPr>
        <w:rPr>
          <w:rFonts w:ascii="Verdana" w:hAnsi="Verdana"/>
        </w:rPr>
      </w:pPr>
      <w:r w:rsidRPr="00824A80">
        <w:rPr>
          <w:rFonts w:ascii="Verdana" w:hAnsi="Verdana"/>
        </w:rPr>
        <w:t xml:space="preserve">- Membership is open to individuals </w:t>
      </w:r>
      <w:r w:rsidR="003C041D">
        <w:rPr>
          <w:rFonts w:ascii="Verdana" w:hAnsi="Verdana"/>
        </w:rPr>
        <w:t>aged</w:t>
      </w:r>
      <w:r w:rsidRPr="00824A80">
        <w:rPr>
          <w:rFonts w:ascii="Verdana" w:hAnsi="Verdana"/>
        </w:rPr>
        <w:t xml:space="preserve"> 6</w:t>
      </w:r>
      <w:r>
        <w:rPr>
          <w:rFonts w:ascii="Verdana" w:hAnsi="Verdana"/>
        </w:rPr>
        <w:t xml:space="preserve"> to</w:t>
      </w:r>
      <w:r w:rsidRPr="00824A80">
        <w:rPr>
          <w:rFonts w:ascii="Verdana" w:hAnsi="Verdana"/>
        </w:rPr>
        <w:t xml:space="preserve"> 14 (Unless stated otherwise). Parental consent is required for members under the age of 18.</w:t>
      </w:r>
    </w:p>
    <w:p w14:paraId="56310EC9" w14:textId="77777777" w:rsidR="00824A80" w:rsidRPr="00824A80" w:rsidRDefault="00824A80" w:rsidP="00824A80">
      <w:pPr>
        <w:rPr>
          <w:rFonts w:ascii="Verdana" w:hAnsi="Verdana"/>
        </w:rPr>
      </w:pPr>
      <w:r w:rsidRPr="00824A80">
        <w:rPr>
          <w:rFonts w:ascii="Verdana" w:hAnsi="Verdana"/>
        </w:rPr>
        <w:t>- Membership fees must be paid in full to access all club facilities and participate in activities.</w:t>
      </w:r>
    </w:p>
    <w:p w14:paraId="33112497" w14:textId="77777777" w:rsidR="00824A80" w:rsidRPr="00824A80" w:rsidRDefault="00824A80" w:rsidP="00824A80">
      <w:pPr>
        <w:rPr>
          <w:rFonts w:ascii="Verdana" w:hAnsi="Verdana"/>
        </w:rPr>
      </w:pPr>
      <w:r w:rsidRPr="00824A80">
        <w:rPr>
          <w:rFonts w:ascii="Verdana" w:hAnsi="Verdana"/>
        </w:rPr>
        <w:t>- Membership is non-transferable and non-refundable.</w:t>
      </w:r>
    </w:p>
    <w:p w14:paraId="33B57A17" w14:textId="77777777" w:rsidR="00824A80" w:rsidRPr="00824A80" w:rsidRDefault="00824A80" w:rsidP="00824A80">
      <w:pPr>
        <w:rPr>
          <w:rFonts w:ascii="Verdana" w:hAnsi="Verdana"/>
        </w:rPr>
      </w:pPr>
    </w:p>
    <w:p w14:paraId="541997E6" w14:textId="77777777" w:rsidR="00824A80" w:rsidRPr="00824A80" w:rsidRDefault="00824A80" w:rsidP="00824A80">
      <w:pPr>
        <w:rPr>
          <w:rFonts w:ascii="Verdana" w:hAnsi="Verdana"/>
        </w:rPr>
      </w:pPr>
      <w:r w:rsidRPr="00824A80">
        <w:rPr>
          <w:rFonts w:ascii="Verdana" w:hAnsi="Verdana"/>
        </w:rPr>
        <w:t>3. Code of Conduct</w:t>
      </w:r>
    </w:p>
    <w:p w14:paraId="74E540B2" w14:textId="77777777" w:rsidR="00824A80" w:rsidRPr="00824A80" w:rsidRDefault="00824A80" w:rsidP="00824A80">
      <w:pPr>
        <w:rPr>
          <w:rFonts w:ascii="Verdana" w:hAnsi="Verdana"/>
        </w:rPr>
      </w:pPr>
      <w:r w:rsidRPr="00824A80">
        <w:rPr>
          <w:rFonts w:ascii="Verdana" w:hAnsi="Verdana"/>
        </w:rPr>
        <w:t>- All members are expected to demonstrate sportsmanship, respect, and fair play both on and off the field.</w:t>
      </w:r>
    </w:p>
    <w:p w14:paraId="19EFED52" w14:textId="054ABEC0" w:rsidR="00824A80" w:rsidRPr="00824A80" w:rsidRDefault="00824A80" w:rsidP="00824A80">
      <w:pPr>
        <w:rPr>
          <w:rFonts w:ascii="Verdana" w:hAnsi="Verdana"/>
        </w:rPr>
      </w:pPr>
      <w:r w:rsidRPr="00824A80">
        <w:rPr>
          <w:rFonts w:ascii="Verdana" w:hAnsi="Verdana"/>
        </w:rPr>
        <w:t xml:space="preserve">- Discrimination, harassment, or inappropriate </w:t>
      </w:r>
      <w:r>
        <w:rPr>
          <w:rFonts w:ascii="Verdana" w:hAnsi="Verdana"/>
        </w:rPr>
        <w:t>behaviour</w:t>
      </w:r>
      <w:r w:rsidRPr="00824A80">
        <w:rPr>
          <w:rFonts w:ascii="Verdana" w:hAnsi="Verdana"/>
        </w:rPr>
        <w:t xml:space="preserve"> will not be tolerated and may result in disciplinary action, including suspension or expulsion from the club.</w:t>
      </w:r>
    </w:p>
    <w:p w14:paraId="2470119F" w14:textId="77777777" w:rsidR="00824A80" w:rsidRPr="00824A80" w:rsidRDefault="00824A80" w:rsidP="00824A80">
      <w:pPr>
        <w:rPr>
          <w:rFonts w:ascii="Verdana" w:hAnsi="Verdana"/>
        </w:rPr>
      </w:pPr>
      <w:r w:rsidRPr="00824A80">
        <w:rPr>
          <w:rFonts w:ascii="Verdana" w:hAnsi="Verdana"/>
        </w:rPr>
        <w:t>- Members must comply with the rules set forth by the coaching staff and club officials.</w:t>
      </w:r>
    </w:p>
    <w:p w14:paraId="7A60C864" w14:textId="77777777" w:rsidR="00824A80" w:rsidRPr="00824A80" w:rsidRDefault="00824A80" w:rsidP="00824A80">
      <w:pPr>
        <w:rPr>
          <w:rFonts w:ascii="Verdana" w:hAnsi="Verdana"/>
        </w:rPr>
      </w:pPr>
      <w:r w:rsidRPr="00824A80">
        <w:rPr>
          <w:rFonts w:ascii="Verdana" w:hAnsi="Verdana"/>
        </w:rPr>
        <w:t>- A full write up of player, parent and coach expectations are outlined in full in the welcome pack new members receive upon joining the club.</w:t>
      </w:r>
    </w:p>
    <w:p w14:paraId="6DF4970A" w14:textId="77777777" w:rsidR="00824A80" w:rsidRPr="00824A80" w:rsidRDefault="00824A80" w:rsidP="00824A80">
      <w:pPr>
        <w:rPr>
          <w:rFonts w:ascii="Verdana" w:hAnsi="Verdana"/>
        </w:rPr>
      </w:pPr>
    </w:p>
    <w:p w14:paraId="5B535E6E" w14:textId="77777777" w:rsidR="00824A80" w:rsidRPr="00824A80" w:rsidRDefault="00824A80" w:rsidP="00824A80">
      <w:pPr>
        <w:rPr>
          <w:rFonts w:ascii="Verdana" w:hAnsi="Verdana"/>
        </w:rPr>
      </w:pPr>
      <w:r w:rsidRPr="00824A80">
        <w:rPr>
          <w:rFonts w:ascii="Verdana" w:hAnsi="Verdana"/>
        </w:rPr>
        <w:t>4. Safety and Health</w:t>
      </w:r>
    </w:p>
    <w:p w14:paraId="285A8F48" w14:textId="77777777" w:rsidR="00824A80" w:rsidRPr="00824A80" w:rsidRDefault="00824A80" w:rsidP="00824A80">
      <w:pPr>
        <w:rPr>
          <w:rFonts w:ascii="Verdana" w:hAnsi="Verdana"/>
        </w:rPr>
      </w:pPr>
      <w:r w:rsidRPr="00824A80">
        <w:rPr>
          <w:rFonts w:ascii="Verdana" w:hAnsi="Verdana"/>
        </w:rPr>
        <w:t>- Members must follow all safety protocols during training and matches. This includes wearing appropriate gear and reporting any injuries to coaching staff immediately.</w:t>
      </w:r>
    </w:p>
    <w:p w14:paraId="35379785" w14:textId="77777777" w:rsidR="00824A80" w:rsidRPr="00824A80" w:rsidRDefault="00824A80" w:rsidP="00824A80">
      <w:pPr>
        <w:rPr>
          <w:rFonts w:ascii="Verdana" w:hAnsi="Verdana"/>
        </w:rPr>
      </w:pPr>
      <w:r w:rsidRPr="00824A80">
        <w:rPr>
          <w:rFonts w:ascii="Verdana" w:hAnsi="Verdana"/>
        </w:rPr>
        <w:t>- It is the member’s responsibility to ensure they are physically fit to participate in club activities.</w:t>
      </w:r>
    </w:p>
    <w:p w14:paraId="30BCA568" w14:textId="77777777" w:rsidR="00824A80" w:rsidRPr="00824A80" w:rsidRDefault="00824A80" w:rsidP="00824A80">
      <w:pPr>
        <w:rPr>
          <w:rFonts w:ascii="Verdana" w:hAnsi="Verdana"/>
        </w:rPr>
      </w:pPr>
    </w:p>
    <w:p w14:paraId="50224353" w14:textId="77777777" w:rsidR="00824A80" w:rsidRPr="00824A80" w:rsidRDefault="00824A80" w:rsidP="00824A80">
      <w:pPr>
        <w:rPr>
          <w:rFonts w:ascii="Verdana" w:hAnsi="Verdana"/>
        </w:rPr>
      </w:pPr>
      <w:r w:rsidRPr="00824A80">
        <w:rPr>
          <w:rFonts w:ascii="Verdana" w:hAnsi="Verdana"/>
        </w:rPr>
        <w:t>5. Cancellation and Refunds</w:t>
      </w:r>
    </w:p>
    <w:p w14:paraId="4D7D9800" w14:textId="77777777" w:rsidR="00824A80" w:rsidRPr="00824A80" w:rsidRDefault="00824A80" w:rsidP="00824A80">
      <w:pPr>
        <w:rPr>
          <w:rFonts w:ascii="Verdana" w:hAnsi="Verdana"/>
        </w:rPr>
      </w:pPr>
      <w:r w:rsidRPr="00824A80">
        <w:rPr>
          <w:rFonts w:ascii="Verdana" w:hAnsi="Verdana"/>
        </w:rPr>
        <w:t>- Cancellations of membership must be submitted in writing. Refunds may be issued at the discretion of the club, depending on the timing of the cancellation and circumstances involved.</w:t>
      </w:r>
    </w:p>
    <w:p w14:paraId="663D1176" w14:textId="77777777" w:rsidR="00824A80" w:rsidRPr="00824A80" w:rsidRDefault="00824A80" w:rsidP="00824A80">
      <w:pPr>
        <w:rPr>
          <w:rFonts w:ascii="Verdana" w:hAnsi="Verdana"/>
        </w:rPr>
      </w:pPr>
      <w:r w:rsidRPr="00824A80">
        <w:rPr>
          <w:rFonts w:ascii="Verdana" w:hAnsi="Verdana"/>
        </w:rPr>
        <w:t>- The club reserves the right to cancel any event due to unforeseen circumstances. Members will be notified as soon as possible.</w:t>
      </w:r>
    </w:p>
    <w:p w14:paraId="4FD3D76C" w14:textId="77777777" w:rsidR="00824A80" w:rsidRPr="00824A80" w:rsidRDefault="00824A80" w:rsidP="00824A80">
      <w:pPr>
        <w:rPr>
          <w:rFonts w:ascii="Verdana" w:hAnsi="Verdana"/>
        </w:rPr>
      </w:pPr>
    </w:p>
    <w:p w14:paraId="0CFC383C" w14:textId="77777777" w:rsidR="00824A80" w:rsidRPr="00824A80" w:rsidRDefault="00824A80" w:rsidP="00824A80">
      <w:pPr>
        <w:rPr>
          <w:rFonts w:ascii="Verdana" w:hAnsi="Verdana"/>
        </w:rPr>
      </w:pPr>
      <w:r w:rsidRPr="00824A80">
        <w:rPr>
          <w:rFonts w:ascii="Verdana" w:hAnsi="Verdana"/>
        </w:rPr>
        <w:t>6. Liability Waiver</w:t>
      </w:r>
    </w:p>
    <w:p w14:paraId="4305FBC9" w14:textId="77777777" w:rsidR="00824A80" w:rsidRPr="00824A80" w:rsidRDefault="00824A80" w:rsidP="00824A80">
      <w:pPr>
        <w:rPr>
          <w:rFonts w:ascii="Verdana" w:hAnsi="Verdana"/>
        </w:rPr>
      </w:pPr>
      <w:r w:rsidRPr="00824A80">
        <w:rPr>
          <w:rFonts w:ascii="Verdana" w:hAnsi="Verdana"/>
        </w:rPr>
        <w:t>- By participating in club activities, members agree to waive any claims against SWFA, its staff, and its volunteers for any injuries or damages incurred during participation, except in cases of gross negligence.</w:t>
      </w:r>
    </w:p>
    <w:p w14:paraId="57992B61" w14:textId="77777777" w:rsidR="00824A80" w:rsidRPr="00824A80" w:rsidRDefault="00824A80" w:rsidP="00824A80">
      <w:pPr>
        <w:rPr>
          <w:rFonts w:ascii="Verdana" w:hAnsi="Verdana"/>
        </w:rPr>
      </w:pPr>
    </w:p>
    <w:p w14:paraId="2A220E84" w14:textId="77777777" w:rsidR="00824A80" w:rsidRPr="00824A80" w:rsidRDefault="00824A80" w:rsidP="00824A80">
      <w:pPr>
        <w:rPr>
          <w:rFonts w:ascii="Verdana" w:hAnsi="Verdana"/>
        </w:rPr>
      </w:pPr>
      <w:r w:rsidRPr="00824A80">
        <w:rPr>
          <w:rFonts w:ascii="Verdana" w:hAnsi="Verdana"/>
        </w:rPr>
        <w:t>7. Privacy Policy</w:t>
      </w:r>
    </w:p>
    <w:p w14:paraId="7793B577" w14:textId="77777777" w:rsidR="00824A80" w:rsidRPr="00824A80" w:rsidRDefault="00824A80" w:rsidP="00824A80">
      <w:pPr>
        <w:rPr>
          <w:rFonts w:ascii="Verdana" w:hAnsi="Verdana"/>
        </w:rPr>
      </w:pPr>
      <w:r w:rsidRPr="00824A80">
        <w:rPr>
          <w:rFonts w:ascii="Verdana" w:hAnsi="Verdana"/>
        </w:rPr>
        <w:t>- Member information will be kept confidential and used in accordance with applicable data protection laws. The club may collect and use personal information only for purposes related to club activities, communications, and services.</w:t>
      </w:r>
    </w:p>
    <w:p w14:paraId="78A59C6D" w14:textId="77777777" w:rsidR="00824A80" w:rsidRPr="00824A80" w:rsidRDefault="00824A80" w:rsidP="00824A80">
      <w:pPr>
        <w:rPr>
          <w:rFonts w:ascii="Verdana" w:hAnsi="Verdana"/>
        </w:rPr>
      </w:pPr>
    </w:p>
    <w:p w14:paraId="046EE7BB" w14:textId="77777777" w:rsidR="00824A80" w:rsidRPr="00824A80" w:rsidRDefault="00824A80" w:rsidP="00824A80">
      <w:pPr>
        <w:rPr>
          <w:rFonts w:ascii="Verdana" w:hAnsi="Verdana"/>
        </w:rPr>
      </w:pPr>
      <w:r w:rsidRPr="00824A80">
        <w:rPr>
          <w:rFonts w:ascii="Verdana" w:hAnsi="Verdana"/>
        </w:rPr>
        <w:t>8. Amendments</w:t>
      </w:r>
    </w:p>
    <w:p w14:paraId="2DBC943A" w14:textId="77777777" w:rsidR="00824A80" w:rsidRPr="00824A80" w:rsidRDefault="00824A80" w:rsidP="00824A80">
      <w:pPr>
        <w:rPr>
          <w:rFonts w:ascii="Verdana" w:hAnsi="Verdana"/>
        </w:rPr>
      </w:pPr>
      <w:r w:rsidRPr="00824A80">
        <w:rPr>
          <w:rFonts w:ascii="Verdana" w:hAnsi="Verdana"/>
        </w:rPr>
        <w:t>SWFA reserves the right to modify these Terms and Conditions at any time. Members will be notified of any significant changes. Continued participation in club activities constitutes acceptance of the revised terms.</w:t>
      </w:r>
    </w:p>
    <w:p w14:paraId="368F3DC0" w14:textId="77777777" w:rsidR="00824A80" w:rsidRPr="00824A80" w:rsidRDefault="00824A80" w:rsidP="00824A80">
      <w:pPr>
        <w:rPr>
          <w:rFonts w:ascii="Verdana" w:hAnsi="Verdana"/>
        </w:rPr>
      </w:pPr>
    </w:p>
    <w:p w14:paraId="3040CFEF" w14:textId="77777777" w:rsidR="00824A80" w:rsidRPr="00824A80" w:rsidRDefault="00824A80" w:rsidP="00824A80">
      <w:pPr>
        <w:rPr>
          <w:rFonts w:ascii="Verdana" w:hAnsi="Verdana"/>
        </w:rPr>
      </w:pPr>
      <w:r w:rsidRPr="00824A80">
        <w:rPr>
          <w:rFonts w:ascii="Verdana" w:hAnsi="Verdana"/>
        </w:rPr>
        <w:t>9. Governing Law</w:t>
      </w:r>
    </w:p>
    <w:p w14:paraId="4175CDDB" w14:textId="77777777" w:rsidR="00824A80" w:rsidRPr="00824A80" w:rsidRDefault="00824A80" w:rsidP="00824A80">
      <w:pPr>
        <w:rPr>
          <w:rFonts w:ascii="Verdana" w:hAnsi="Verdana"/>
        </w:rPr>
      </w:pPr>
      <w:r w:rsidRPr="00824A80">
        <w:rPr>
          <w:rFonts w:ascii="Verdana" w:hAnsi="Verdana"/>
        </w:rPr>
        <w:t>- These Terms and Conditions are governed by the laws of the United Kingdom. Any disputes arising from these terms shall be resolved in the appropriate jurisdiction.</w:t>
      </w:r>
    </w:p>
    <w:p w14:paraId="5F670FB7" w14:textId="77777777" w:rsidR="00824A80" w:rsidRDefault="00824A80" w:rsidP="00824A80">
      <w:pPr>
        <w:rPr>
          <w:rFonts w:ascii="Verdana" w:hAnsi="Verdana"/>
        </w:rPr>
      </w:pPr>
    </w:p>
    <w:p w14:paraId="2FB0E68F" w14:textId="0EDE06D4" w:rsidR="003C041D" w:rsidRDefault="003C041D" w:rsidP="00824A80">
      <w:pPr>
        <w:rPr>
          <w:rFonts w:ascii="Verdana" w:hAnsi="Verdana"/>
        </w:rPr>
      </w:pPr>
      <w:r>
        <w:rPr>
          <w:rFonts w:ascii="Verdana" w:hAnsi="Verdana"/>
        </w:rPr>
        <w:t>10. Contactable Hours</w:t>
      </w:r>
    </w:p>
    <w:p w14:paraId="265EEFDC" w14:textId="022C2E8A" w:rsidR="003C041D" w:rsidRDefault="003C041D" w:rsidP="00824A80">
      <w:pPr>
        <w:rPr>
          <w:rFonts w:ascii="Verdana" w:hAnsi="Verdana"/>
        </w:rPr>
      </w:pPr>
      <w:r>
        <w:rPr>
          <w:rFonts w:ascii="Verdana" w:hAnsi="Verdana"/>
        </w:rPr>
        <w:t>Contactable via email and mobile phone, Monday to Friday, 9 am to 5 pm. Calls, texts, and emails may not be answered outside these hours. Please allow 5 working days for any enquiry. Response times may be longer during school holidays.</w:t>
      </w:r>
    </w:p>
    <w:p w14:paraId="7741392F" w14:textId="77777777" w:rsidR="003C041D" w:rsidRPr="00824A80" w:rsidRDefault="003C041D" w:rsidP="00824A80">
      <w:pPr>
        <w:rPr>
          <w:rFonts w:ascii="Verdana" w:hAnsi="Verdana"/>
        </w:rPr>
      </w:pPr>
    </w:p>
    <w:p w14:paraId="0FD2D26C" w14:textId="3BB970A0" w:rsidR="00824A80" w:rsidRPr="00824A80" w:rsidRDefault="00824A80" w:rsidP="00824A80">
      <w:pPr>
        <w:rPr>
          <w:rFonts w:ascii="Verdana" w:hAnsi="Verdana"/>
        </w:rPr>
      </w:pPr>
      <w:r w:rsidRPr="00824A80">
        <w:rPr>
          <w:rFonts w:ascii="Verdana" w:hAnsi="Verdana"/>
        </w:rPr>
        <w:t>1</w:t>
      </w:r>
      <w:r w:rsidR="003C041D">
        <w:rPr>
          <w:rFonts w:ascii="Verdana" w:hAnsi="Verdana"/>
        </w:rPr>
        <w:t>1</w:t>
      </w:r>
      <w:r w:rsidRPr="00824A80">
        <w:rPr>
          <w:rFonts w:ascii="Verdana" w:hAnsi="Verdana"/>
        </w:rPr>
        <w:t>. Contact Information</w:t>
      </w:r>
    </w:p>
    <w:p w14:paraId="25DF4523" w14:textId="77777777" w:rsidR="00824A80" w:rsidRPr="00824A80" w:rsidRDefault="00824A80" w:rsidP="00824A80">
      <w:pPr>
        <w:rPr>
          <w:rFonts w:ascii="Verdana" w:hAnsi="Verdana"/>
        </w:rPr>
      </w:pPr>
      <w:r w:rsidRPr="00824A80">
        <w:rPr>
          <w:rFonts w:ascii="Verdana" w:hAnsi="Verdana"/>
        </w:rPr>
        <w:t>For any questions or concerns regarding these Terms and Conditions, please contact us at:</w:t>
      </w:r>
    </w:p>
    <w:p w14:paraId="016C29A2" w14:textId="77777777" w:rsidR="00824A80" w:rsidRPr="00824A80" w:rsidRDefault="00824A80" w:rsidP="00824A80">
      <w:pPr>
        <w:rPr>
          <w:rFonts w:ascii="Verdana" w:hAnsi="Verdana"/>
        </w:rPr>
      </w:pPr>
      <w:r w:rsidRPr="00824A80">
        <w:rPr>
          <w:rFonts w:ascii="Verdana" w:hAnsi="Verdana"/>
        </w:rPr>
        <w:t>Email: jackp@southwestfa.co.uk</w:t>
      </w:r>
    </w:p>
    <w:p w14:paraId="2D85DE21" w14:textId="0030D7A4" w:rsidR="00824A80" w:rsidRPr="00824A80" w:rsidRDefault="003C041D" w:rsidP="00824A80">
      <w:pPr>
        <w:rPr>
          <w:rFonts w:ascii="Verdana" w:hAnsi="Verdana"/>
        </w:rPr>
      </w:pPr>
      <w:r>
        <w:rPr>
          <w:rFonts w:ascii="Verdana" w:hAnsi="Verdana"/>
        </w:rPr>
        <w:t>Mobile:</w:t>
      </w:r>
      <w:r w:rsidRPr="003C041D">
        <w:rPr>
          <w:rFonts w:ascii="Arial" w:hAnsi="Arial" w:cs="Arial"/>
          <w:b/>
          <w:bCs/>
          <w:color w:val="222222"/>
          <w:shd w:val="clear" w:color="auto" w:fill="FFFFFF"/>
        </w:rPr>
        <w:t xml:space="preserve"> </w:t>
      </w:r>
      <w:r w:rsidRPr="003C041D">
        <w:rPr>
          <w:rFonts w:ascii="Verdana" w:hAnsi="Verdana"/>
          <w:b/>
          <w:bCs/>
        </w:rPr>
        <w:t>07516 656594</w:t>
      </w:r>
    </w:p>
    <w:p w14:paraId="5C7449DB" w14:textId="4F57F06E" w:rsidR="00824A80" w:rsidRPr="00824A80" w:rsidRDefault="00824A80" w:rsidP="00824A80">
      <w:pPr>
        <w:rPr>
          <w:rFonts w:ascii="Verdana" w:hAnsi="Verdana"/>
        </w:rPr>
      </w:pPr>
      <w:r w:rsidRPr="00824A80">
        <w:rPr>
          <w:rFonts w:ascii="Verdana" w:hAnsi="Verdana"/>
        </w:rPr>
        <w:t>By participating in SWFA activities, you acknowledge that you have read, understood, and agree to abide by these Terms and Conditions.</w:t>
      </w:r>
    </w:p>
    <w:p w14:paraId="27AE67BF" w14:textId="4409723E" w:rsidR="00824A80" w:rsidRPr="00824A80" w:rsidRDefault="00824A80" w:rsidP="003C041D">
      <w:pPr>
        <w:rPr>
          <w:color w:val="002060"/>
          <w:sz w:val="40"/>
          <w:szCs w:val="40"/>
        </w:rPr>
      </w:pPr>
    </w:p>
    <w:sectPr w:rsidR="00824A80" w:rsidRPr="00824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80"/>
    <w:rsid w:val="003C041D"/>
    <w:rsid w:val="004D7BC1"/>
    <w:rsid w:val="005E2226"/>
    <w:rsid w:val="0070008F"/>
    <w:rsid w:val="00824A80"/>
    <w:rsid w:val="00AC0631"/>
    <w:rsid w:val="00AF1449"/>
    <w:rsid w:val="00B123C2"/>
    <w:rsid w:val="00B90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1B95E"/>
  <w15:chartTrackingRefBased/>
  <w15:docId w15:val="{B9AF0B25-B7E1-4B46-9FFC-DE78A20D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A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A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A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A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A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A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A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A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A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A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A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A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A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A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A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A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A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A80"/>
    <w:rPr>
      <w:rFonts w:eastAsiaTheme="majorEastAsia" w:cstheme="majorBidi"/>
      <w:color w:val="272727" w:themeColor="text1" w:themeTint="D8"/>
    </w:rPr>
  </w:style>
  <w:style w:type="paragraph" w:styleId="Title">
    <w:name w:val="Title"/>
    <w:basedOn w:val="Normal"/>
    <w:next w:val="Normal"/>
    <w:link w:val="TitleChar"/>
    <w:uiPriority w:val="10"/>
    <w:qFormat/>
    <w:rsid w:val="00824A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A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A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A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A80"/>
    <w:pPr>
      <w:spacing w:before="160"/>
      <w:jc w:val="center"/>
    </w:pPr>
    <w:rPr>
      <w:i/>
      <w:iCs/>
      <w:color w:val="404040" w:themeColor="text1" w:themeTint="BF"/>
    </w:rPr>
  </w:style>
  <w:style w:type="character" w:customStyle="1" w:styleId="QuoteChar">
    <w:name w:val="Quote Char"/>
    <w:basedOn w:val="DefaultParagraphFont"/>
    <w:link w:val="Quote"/>
    <w:uiPriority w:val="29"/>
    <w:rsid w:val="00824A80"/>
    <w:rPr>
      <w:i/>
      <w:iCs/>
      <w:color w:val="404040" w:themeColor="text1" w:themeTint="BF"/>
    </w:rPr>
  </w:style>
  <w:style w:type="paragraph" w:styleId="ListParagraph">
    <w:name w:val="List Paragraph"/>
    <w:basedOn w:val="Normal"/>
    <w:uiPriority w:val="34"/>
    <w:qFormat/>
    <w:rsid w:val="00824A80"/>
    <w:pPr>
      <w:ind w:left="720"/>
      <w:contextualSpacing/>
    </w:pPr>
  </w:style>
  <w:style w:type="character" w:styleId="IntenseEmphasis">
    <w:name w:val="Intense Emphasis"/>
    <w:basedOn w:val="DefaultParagraphFont"/>
    <w:uiPriority w:val="21"/>
    <w:qFormat/>
    <w:rsid w:val="00824A80"/>
    <w:rPr>
      <w:i/>
      <w:iCs/>
      <w:color w:val="0F4761" w:themeColor="accent1" w:themeShade="BF"/>
    </w:rPr>
  </w:style>
  <w:style w:type="paragraph" w:styleId="IntenseQuote">
    <w:name w:val="Intense Quote"/>
    <w:basedOn w:val="Normal"/>
    <w:next w:val="Normal"/>
    <w:link w:val="IntenseQuoteChar"/>
    <w:uiPriority w:val="30"/>
    <w:qFormat/>
    <w:rsid w:val="00824A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A80"/>
    <w:rPr>
      <w:i/>
      <w:iCs/>
      <w:color w:val="0F4761" w:themeColor="accent1" w:themeShade="BF"/>
    </w:rPr>
  </w:style>
  <w:style w:type="character" w:styleId="IntenseReference">
    <w:name w:val="Intense Reference"/>
    <w:basedOn w:val="DefaultParagraphFont"/>
    <w:uiPriority w:val="32"/>
    <w:qFormat/>
    <w:rsid w:val="00824A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2782</Characters>
  <Application>Microsoft Office Word</Application>
  <DocSecurity>0</DocSecurity>
  <Lines>95</Lines>
  <Paragraphs>40</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Payne</dc:creator>
  <cp:keywords/>
  <dc:description/>
  <cp:lastModifiedBy>Jack Payne</cp:lastModifiedBy>
  <cp:revision>2</cp:revision>
  <dcterms:created xsi:type="dcterms:W3CDTF">2025-08-16T08:41:00Z</dcterms:created>
  <dcterms:modified xsi:type="dcterms:W3CDTF">2025-08-16T08:41:00Z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79cbd284-ebf3-4d9f-805d-09dc4f98f32d</vt:lpwstr>
  </property>
</Properties>
</file>